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color w:val="auto"/>
          <w:sz w:val="44"/>
          <w:szCs w:val="44"/>
          <w:lang w:eastAsia="zh-CN"/>
        </w:rPr>
      </w:pPr>
    </w:p>
    <w:p>
      <w:pPr>
        <w:jc w:val="center"/>
        <w:rPr>
          <w:rFonts w:hint="eastAsia" w:ascii="Times New Roman" w:hAnsi="Times New Roman" w:eastAsia="宋体" w:cs="Times New Roman"/>
          <w:b/>
          <w:bCs/>
          <w:color w:val="auto"/>
          <w:sz w:val="44"/>
          <w:szCs w:val="44"/>
          <w:lang w:eastAsia="zh-CN"/>
        </w:rPr>
      </w:pPr>
      <w:r>
        <w:rPr>
          <w:rFonts w:hint="default" w:ascii="Times New Roman" w:hAnsi="Times New Roman" w:eastAsia="宋体" w:cs="Times New Roman"/>
          <w:b/>
          <w:bCs/>
          <w:color w:val="auto"/>
          <w:sz w:val="44"/>
          <w:szCs w:val="44"/>
          <w:lang w:eastAsia="zh-CN"/>
        </w:rPr>
        <w:t>关于</w:t>
      </w:r>
      <w:r>
        <w:rPr>
          <w:rFonts w:hint="eastAsia" w:ascii="Times New Roman" w:hAnsi="Times New Roman" w:eastAsia="宋体" w:cs="Times New Roman"/>
          <w:b/>
          <w:bCs/>
          <w:color w:val="auto"/>
          <w:sz w:val="44"/>
          <w:szCs w:val="44"/>
          <w:lang w:eastAsia="zh-CN"/>
        </w:rPr>
        <w:t>推荐评委专家组建吉林省职称评审</w:t>
      </w:r>
    </w:p>
    <w:p>
      <w:pPr>
        <w:jc w:val="center"/>
        <w:rPr>
          <w:rFonts w:hint="default" w:ascii="Times New Roman" w:hAnsi="Times New Roman" w:eastAsia="宋体" w:cs="Times New Roman"/>
          <w:b/>
          <w:bCs/>
          <w:color w:val="auto"/>
          <w:sz w:val="44"/>
          <w:szCs w:val="44"/>
          <w:lang w:eastAsia="zh-CN"/>
        </w:rPr>
      </w:pPr>
      <w:r>
        <w:rPr>
          <w:rFonts w:hint="default" w:ascii="Times New Roman" w:hAnsi="Times New Roman" w:eastAsia="宋体" w:cs="Times New Roman"/>
          <w:b/>
          <w:bCs/>
          <w:color w:val="auto"/>
          <w:sz w:val="44"/>
          <w:szCs w:val="44"/>
          <w:lang w:eastAsia="zh-CN"/>
        </w:rPr>
        <w:t>专家</w:t>
      </w:r>
      <w:r>
        <w:rPr>
          <w:rFonts w:hint="eastAsia" w:ascii="Times New Roman" w:hAnsi="Times New Roman" w:eastAsia="宋体" w:cs="Times New Roman"/>
          <w:b/>
          <w:bCs/>
          <w:color w:val="auto"/>
          <w:sz w:val="44"/>
          <w:szCs w:val="44"/>
          <w:lang w:eastAsia="zh-CN"/>
        </w:rPr>
        <w:t>库</w:t>
      </w:r>
      <w:r>
        <w:rPr>
          <w:rFonts w:hint="default" w:ascii="Times New Roman" w:hAnsi="Times New Roman" w:eastAsia="宋体" w:cs="Times New Roman"/>
          <w:b/>
          <w:bCs/>
          <w:color w:val="auto"/>
          <w:sz w:val="44"/>
          <w:szCs w:val="44"/>
          <w:lang w:eastAsia="zh-CN"/>
        </w:rPr>
        <w:t>的</w:t>
      </w:r>
      <w:r>
        <w:rPr>
          <w:rFonts w:hint="eastAsia" w:ascii="Times New Roman" w:hAnsi="Times New Roman" w:eastAsia="宋体" w:cs="Times New Roman"/>
          <w:b/>
          <w:bCs/>
          <w:color w:val="auto"/>
          <w:sz w:val="44"/>
          <w:szCs w:val="44"/>
          <w:lang w:eastAsia="zh-CN"/>
        </w:rPr>
        <w:t>函</w:t>
      </w:r>
    </w:p>
    <w:p>
      <w:pPr>
        <w:ind w:firstLine="640"/>
        <w:jc w:val="both"/>
        <w:rPr>
          <w:rFonts w:hint="default" w:ascii="Times New Roman" w:hAnsi="Times New Roman" w:eastAsia="仿宋_GB2312" w:cs="Times New Roman"/>
          <w:b w:val="0"/>
          <w:bCs w:val="0"/>
          <w:color w:val="auto"/>
          <w:sz w:val="32"/>
          <w:szCs w:val="32"/>
          <w:lang w:val="en-US" w:eastAsia="zh-CN"/>
        </w:rPr>
      </w:pPr>
    </w:p>
    <w:p>
      <w:pPr>
        <w:jc w:val="both"/>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各中直相关单位（部门）人事处：</w:t>
      </w:r>
    </w:p>
    <w:p>
      <w:pPr>
        <w:ind w:firstLine="640"/>
        <w:jc w:val="both"/>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为深入贯彻落实中共</w:t>
      </w:r>
      <w:r>
        <w:rPr>
          <w:rFonts w:hint="eastAsia" w:ascii="Times New Roman" w:hAnsi="Times New Roman" w:eastAsia="仿宋_GB2312" w:cs="Times New Roman"/>
          <w:b w:val="0"/>
          <w:bCs w:val="0"/>
          <w:color w:val="auto"/>
          <w:sz w:val="32"/>
          <w:szCs w:val="32"/>
          <w:lang w:val="en-US" w:eastAsia="zh-CN"/>
        </w:rPr>
        <w:t>吉林省委</w:t>
      </w:r>
      <w:r>
        <w:rPr>
          <w:rFonts w:hint="default" w:ascii="Times New Roman" w:hAnsi="Times New Roman" w:eastAsia="仿宋_GB2312" w:cs="Times New Roman"/>
          <w:b w:val="0"/>
          <w:bCs w:val="0"/>
          <w:color w:val="auto"/>
          <w:sz w:val="32"/>
          <w:szCs w:val="32"/>
          <w:lang w:val="en-US" w:eastAsia="zh-CN"/>
        </w:rPr>
        <w:t>办公厅、</w:t>
      </w:r>
      <w:r>
        <w:rPr>
          <w:rFonts w:hint="eastAsia" w:ascii="Times New Roman" w:hAnsi="Times New Roman" w:eastAsia="仿宋_GB2312" w:cs="Times New Roman"/>
          <w:b w:val="0"/>
          <w:bCs w:val="0"/>
          <w:color w:val="auto"/>
          <w:sz w:val="32"/>
          <w:szCs w:val="32"/>
          <w:lang w:val="en-US" w:eastAsia="zh-CN"/>
        </w:rPr>
        <w:t>吉林省人民政府</w:t>
      </w:r>
      <w:r>
        <w:rPr>
          <w:rFonts w:hint="default" w:ascii="Times New Roman" w:hAnsi="Times New Roman" w:eastAsia="仿宋_GB2312" w:cs="Times New Roman"/>
          <w:b w:val="0"/>
          <w:bCs w:val="0"/>
          <w:color w:val="auto"/>
          <w:sz w:val="32"/>
          <w:szCs w:val="32"/>
          <w:lang w:val="en-US" w:eastAsia="zh-CN"/>
        </w:rPr>
        <w:t>办公厅印发的《</w:t>
      </w:r>
      <w:r>
        <w:rPr>
          <w:rFonts w:hint="eastAsia" w:ascii="Times New Roman" w:hAnsi="Times New Roman" w:eastAsia="仿宋_GB2312" w:cs="Times New Roman"/>
          <w:b w:val="0"/>
          <w:bCs w:val="0"/>
          <w:color w:val="auto"/>
          <w:sz w:val="32"/>
          <w:szCs w:val="32"/>
          <w:lang w:val="en-US" w:eastAsia="zh-CN"/>
        </w:rPr>
        <w:t>吉林省</w:t>
      </w:r>
      <w:r>
        <w:rPr>
          <w:rFonts w:hint="default" w:ascii="Times New Roman" w:hAnsi="Times New Roman" w:eastAsia="仿宋_GB2312" w:cs="Times New Roman"/>
          <w:b w:val="0"/>
          <w:bCs w:val="0"/>
          <w:color w:val="auto"/>
          <w:sz w:val="32"/>
          <w:szCs w:val="32"/>
          <w:lang w:val="en-US" w:eastAsia="zh-CN"/>
        </w:rPr>
        <w:t>深化职称制度改革的</w:t>
      </w:r>
      <w:r>
        <w:rPr>
          <w:rFonts w:hint="eastAsia" w:ascii="Times New Roman" w:hAnsi="Times New Roman" w:eastAsia="仿宋_GB2312" w:cs="Times New Roman"/>
          <w:b w:val="0"/>
          <w:bCs w:val="0"/>
          <w:color w:val="auto"/>
          <w:sz w:val="32"/>
          <w:szCs w:val="32"/>
          <w:lang w:val="en-US" w:eastAsia="zh-CN"/>
        </w:rPr>
        <w:t>实施</w:t>
      </w:r>
      <w:r>
        <w:rPr>
          <w:rFonts w:hint="default" w:ascii="Times New Roman" w:hAnsi="Times New Roman" w:eastAsia="仿宋_GB2312" w:cs="Times New Roman"/>
          <w:b w:val="0"/>
          <w:bCs w:val="0"/>
          <w:color w:val="auto"/>
          <w:sz w:val="32"/>
          <w:szCs w:val="32"/>
          <w:lang w:val="en-US" w:eastAsia="zh-CN"/>
        </w:rPr>
        <w:t>意见》和</w:t>
      </w:r>
      <w:r>
        <w:rPr>
          <w:rFonts w:hint="eastAsia" w:ascii="Times New Roman" w:hAnsi="Times New Roman" w:eastAsia="仿宋_GB2312" w:cs="Times New Roman"/>
          <w:b w:val="0"/>
          <w:bCs w:val="0"/>
          <w:color w:val="auto"/>
          <w:sz w:val="32"/>
          <w:szCs w:val="32"/>
          <w:lang w:val="en-US" w:eastAsia="zh-CN"/>
        </w:rPr>
        <w:t>省人社厅</w:t>
      </w:r>
      <w:r>
        <w:rPr>
          <w:rFonts w:hint="default" w:ascii="Times New Roman" w:hAnsi="Times New Roman" w:eastAsia="仿宋_GB2312" w:cs="Times New Roman"/>
          <w:b w:val="0"/>
          <w:bCs w:val="0"/>
          <w:color w:val="auto"/>
          <w:sz w:val="32"/>
          <w:szCs w:val="32"/>
          <w:lang w:val="en-US" w:eastAsia="zh-CN"/>
        </w:rPr>
        <w:t>印发的《吉林省职称评聘工作规范（试行）》精神，深化全省职称制度改革，规范职称评聘行为和提升职称</w:t>
      </w:r>
      <w:r>
        <w:rPr>
          <w:rFonts w:hint="eastAsia" w:ascii="Times New Roman" w:hAnsi="Times New Roman" w:eastAsia="仿宋_GB2312" w:cs="Times New Roman"/>
          <w:b w:val="0"/>
          <w:bCs w:val="0"/>
          <w:color w:val="auto"/>
          <w:sz w:val="32"/>
          <w:szCs w:val="32"/>
          <w:lang w:val="en-US" w:eastAsia="zh-CN"/>
        </w:rPr>
        <w:t>评审</w:t>
      </w:r>
      <w:r>
        <w:rPr>
          <w:rFonts w:hint="default" w:ascii="Times New Roman" w:hAnsi="Times New Roman" w:eastAsia="仿宋_GB2312" w:cs="Times New Roman"/>
          <w:b w:val="0"/>
          <w:bCs w:val="0"/>
          <w:color w:val="auto"/>
          <w:sz w:val="32"/>
          <w:szCs w:val="32"/>
          <w:lang w:val="en-US" w:eastAsia="zh-CN"/>
        </w:rPr>
        <w:t>管理服务水平</w:t>
      </w:r>
      <w:r>
        <w:rPr>
          <w:rFonts w:hint="eastAsia" w:ascii="Times New Roman" w:hAnsi="Times New Roman" w:eastAsia="仿宋_GB2312" w:cs="Times New Roman"/>
          <w:b w:val="0"/>
          <w:bCs w:val="0"/>
          <w:color w:val="auto"/>
          <w:sz w:val="32"/>
          <w:szCs w:val="32"/>
          <w:lang w:val="en-US" w:eastAsia="zh-CN"/>
        </w:rPr>
        <w:t>，结合我省实际，现就组建我省职称评审专家库工作通知如下：</w:t>
      </w:r>
    </w:p>
    <w:p>
      <w:pPr>
        <w:ind w:firstLine="64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一、推荐条件</w:t>
      </w:r>
    </w:p>
    <w:p>
      <w:pPr>
        <w:ind w:firstLine="640"/>
        <w:jc w:val="both"/>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1.拥护党的路线、方针、政策，具有较高的政治思想素质，恪守职业道德，坚持原则，廉洁奉公，作风正派，办事公道。</w:t>
      </w:r>
    </w:p>
    <w:p>
      <w:pPr>
        <w:ind w:firstLine="640"/>
        <w:jc w:val="both"/>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2.熟悉国家及吉林省职称评聘改革有关政策规定，愿意参加职称评审工作，能够遵守评审纪律，认真履行评审工作职责，有参加评审工作的时间和精力。已办理离退休手续的人员原则上不再作为入库专家人选。</w:t>
      </w:r>
    </w:p>
    <w:p>
      <w:pPr>
        <w:ind w:firstLine="640"/>
        <w:jc w:val="both"/>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3.长期从事本专业工作，精通本专业领域专业知识，具有明确、稳定的专业方向和丰富的实践工作经验，学术造诣深厚，在同行专家中具有较高的知名度。</w:t>
      </w:r>
    </w:p>
    <w:p>
      <w:pPr>
        <w:ind w:firstLine="640"/>
        <w:jc w:val="both"/>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4.遵纪守法，没有违法违纪等不良记录。</w:t>
      </w:r>
    </w:p>
    <w:p>
      <w:pPr>
        <w:ind w:firstLine="640"/>
        <w:jc w:val="both"/>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5.入库专家人选须具备本专业正高级专业技术职称，并聘任在正高级及以上岗位。</w:t>
      </w:r>
    </w:p>
    <w:p>
      <w:pPr>
        <w:ind w:firstLine="64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二、工作要求</w:t>
      </w:r>
    </w:p>
    <w:p>
      <w:pPr>
        <w:ind w:firstLine="640"/>
        <w:jc w:val="both"/>
        <w:rPr>
          <w:rFonts w:hint="eastAsia" w:ascii="Times New Roman" w:hAnsi="Times New Roman" w:eastAsia="仿宋_GB2312" w:cs="Times New Roman"/>
          <w:b w:val="0"/>
          <w:bCs w:val="0"/>
          <w:color w:val="auto"/>
          <w:sz w:val="32"/>
          <w:szCs w:val="32"/>
          <w:lang w:val="en-US" w:eastAsia="zh-CN"/>
        </w:rPr>
      </w:pPr>
      <w:r>
        <w:rPr>
          <w:rFonts w:hint="eastAsia" w:ascii="楷体" w:hAnsi="楷体" w:eastAsia="楷体" w:cs="楷体"/>
          <w:b w:val="0"/>
          <w:bCs w:val="0"/>
          <w:color w:val="auto"/>
          <w:sz w:val="32"/>
          <w:szCs w:val="32"/>
          <w:lang w:val="en-US" w:eastAsia="zh-CN"/>
        </w:rPr>
        <w:t>1.认真推荐选拔。</w:t>
      </w:r>
      <w:r>
        <w:rPr>
          <w:rFonts w:hint="eastAsia" w:ascii="Times New Roman" w:hAnsi="Times New Roman" w:eastAsia="仿宋_GB2312" w:cs="Times New Roman"/>
          <w:b w:val="0"/>
          <w:bCs w:val="0"/>
          <w:color w:val="auto"/>
          <w:sz w:val="32"/>
          <w:szCs w:val="32"/>
          <w:lang w:val="en-US" w:eastAsia="zh-CN"/>
        </w:rPr>
        <w:t>加强职称评审专家库建设是保证职称评审质量、提高职称评审公信力的重要举措。要完善评审专家遴选机制，坚持德才兼备、宁缺毋滥原则，各推荐单位要对推荐入库人选认真审查，严格把关，按要求做好专家库人选的推荐工作。各推荐单位原则上可按每个专业不超过3人进行择优推荐。</w:t>
      </w:r>
    </w:p>
    <w:p>
      <w:pPr>
        <w:ind w:firstLine="640"/>
        <w:jc w:val="both"/>
        <w:rPr>
          <w:rFonts w:hint="eastAsia" w:ascii="Times New Roman" w:hAnsi="Times New Roman" w:eastAsia="仿宋_GB2312" w:cs="Times New Roman"/>
          <w:b w:val="0"/>
          <w:bCs w:val="0"/>
          <w:color w:val="auto"/>
          <w:sz w:val="32"/>
          <w:szCs w:val="32"/>
          <w:lang w:val="en-US" w:eastAsia="zh-CN"/>
        </w:rPr>
      </w:pPr>
      <w:r>
        <w:rPr>
          <w:rFonts w:hint="eastAsia" w:ascii="楷体" w:hAnsi="楷体" w:eastAsia="楷体" w:cs="楷体"/>
          <w:b w:val="0"/>
          <w:bCs w:val="0"/>
          <w:color w:val="auto"/>
          <w:sz w:val="32"/>
          <w:szCs w:val="32"/>
          <w:lang w:val="en-US" w:eastAsia="zh-CN"/>
        </w:rPr>
        <w:t>2.强化责任落实。</w:t>
      </w:r>
      <w:r>
        <w:rPr>
          <w:rFonts w:hint="eastAsia" w:ascii="Times New Roman" w:hAnsi="Times New Roman" w:eastAsia="仿宋_GB2312" w:cs="Times New Roman"/>
          <w:b w:val="0"/>
          <w:bCs w:val="0"/>
          <w:color w:val="auto"/>
          <w:sz w:val="32"/>
          <w:szCs w:val="32"/>
          <w:lang w:val="en-US" w:eastAsia="zh-CN"/>
        </w:rPr>
        <w:t>各推荐单位推荐入库人选后，不得对外公布推荐入库人选名单。如发现有违纪违规现象，一经查实，将按相关规定和程序取消其单位推荐的专家库成员资格并通报所在部门单位。情节严重者将进一步追究法律责任。</w:t>
      </w:r>
    </w:p>
    <w:p>
      <w:pPr>
        <w:ind w:firstLine="640"/>
        <w:jc w:val="both"/>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color w:val="auto"/>
          <w:sz w:val="32"/>
          <w:szCs w:val="32"/>
          <w:lang w:val="en-US" w:eastAsia="zh-CN"/>
        </w:rPr>
        <w:t>3.</w:t>
      </w:r>
      <w:bookmarkStart w:id="0" w:name="_GoBack"/>
      <w:bookmarkEnd w:id="0"/>
      <w:r>
        <w:rPr>
          <w:rFonts w:hint="eastAsia" w:ascii="楷体" w:hAnsi="楷体" w:eastAsia="楷体" w:cs="楷体"/>
          <w:b w:val="0"/>
          <w:bCs w:val="0"/>
          <w:color w:val="auto"/>
          <w:sz w:val="32"/>
          <w:szCs w:val="32"/>
          <w:lang w:val="en-US" w:eastAsia="zh-CN"/>
        </w:rPr>
        <w:t>加强指导监督。</w:t>
      </w:r>
      <w:r>
        <w:rPr>
          <w:rFonts w:hint="eastAsia" w:ascii="仿宋_GB2312" w:hAnsi="仿宋_GB2312" w:eastAsia="仿宋_GB2312" w:cs="仿宋_GB2312"/>
          <w:b w:val="0"/>
          <w:bCs w:val="0"/>
          <w:color w:val="auto"/>
          <w:sz w:val="32"/>
          <w:szCs w:val="32"/>
          <w:lang w:val="en-US" w:eastAsia="zh-CN"/>
        </w:rPr>
        <w:t>动态化管理入库专家，各推荐单位实时更新入库专家信息，及时报送入库专家情况。入库专家参加评审会议过程中，不受任何单位或个人的干预，充分发表个人意见，独立行使投票表决权，自觉接受评委会纪检人员监督，一旦发现违纪违规情况，取消其当次评委会投票表决权并纳入专家库黑名单，永不再用。</w:t>
      </w:r>
      <w:r>
        <w:rPr>
          <w:rFonts w:hint="eastAsia" w:ascii="Times New Roman" w:hAnsi="Times New Roman" w:eastAsia="仿宋_GB2312" w:cs="Times New Roman"/>
          <w:b w:val="0"/>
          <w:bCs w:val="0"/>
          <w:color w:val="auto"/>
          <w:sz w:val="32"/>
          <w:szCs w:val="32"/>
          <w:lang w:val="en-US" w:eastAsia="zh-CN"/>
        </w:rPr>
        <w:t>情节严重者将进一步追究法律责任。</w:t>
      </w:r>
    </w:p>
    <w:p>
      <w:pPr>
        <w:ind w:firstLine="64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三、推荐程序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专家库</w:t>
      </w:r>
      <w:r>
        <w:rPr>
          <w:rFonts w:hint="eastAsia" w:ascii="Times New Roman" w:hAnsi="Times New Roman" w:eastAsia="仿宋_GB2312" w:cs="Times New Roman"/>
          <w:i w:val="0"/>
          <w:caps w:val="0"/>
          <w:color w:val="auto"/>
          <w:spacing w:val="0"/>
          <w:sz w:val="32"/>
          <w:szCs w:val="32"/>
          <w:lang w:eastAsia="zh-CN"/>
        </w:rPr>
        <w:t>成</w:t>
      </w:r>
      <w:r>
        <w:rPr>
          <w:rFonts w:hint="default" w:ascii="Times New Roman" w:hAnsi="Times New Roman" w:eastAsia="仿宋_GB2312" w:cs="Times New Roman"/>
          <w:i w:val="0"/>
          <w:caps w:val="0"/>
          <w:color w:val="auto"/>
          <w:spacing w:val="0"/>
          <w:sz w:val="32"/>
          <w:szCs w:val="32"/>
        </w:rPr>
        <w:t>员采取本人申请、单位</w:t>
      </w:r>
      <w:r>
        <w:rPr>
          <w:rFonts w:hint="eastAsia" w:ascii="Times New Roman" w:hAnsi="Times New Roman" w:eastAsia="仿宋_GB2312" w:cs="Times New Roman"/>
          <w:i w:val="0"/>
          <w:caps w:val="0"/>
          <w:color w:val="auto"/>
          <w:spacing w:val="0"/>
          <w:sz w:val="32"/>
          <w:szCs w:val="32"/>
          <w:lang w:eastAsia="zh-CN"/>
        </w:rPr>
        <w:t>审核</w:t>
      </w:r>
      <w:r>
        <w:rPr>
          <w:rFonts w:hint="default" w:ascii="Times New Roman" w:hAnsi="Times New Roman" w:eastAsia="仿宋_GB2312" w:cs="Times New Roman"/>
          <w:i w:val="0"/>
          <w:caps w:val="0"/>
          <w:color w:val="auto"/>
          <w:spacing w:val="0"/>
          <w:sz w:val="32"/>
          <w:szCs w:val="32"/>
        </w:rPr>
        <w:t>推荐相结合</w:t>
      </w:r>
      <w:r>
        <w:rPr>
          <w:rFonts w:hint="eastAsia" w:ascii="Times New Roman" w:hAnsi="Times New Roman" w:eastAsia="仿宋_GB2312" w:cs="Times New Roman"/>
          <w:i w:val="0"/>
          <w:caps w:val="0"/>
          <w:color w:val="auto"/>
          <w:spacing w:val="0"/>
          <w:sz w:val="32"/>
          <w:szCs w:val="32"/>
          <w:lang w:eastAsia="zh-CN"/>
        </w:rPr>
        <w:t>的方式</w:t>
      </w:r>
      <w:r>
        <w:rPr>
          <w:rFonts w:hint="default" w:ascii="Times New Roman" w:hAnsi="Times New Roman" w:eastAsia="仿宋_GB2312" w:cs="Times New Roman"/>
          <w:i w:val="0"/>
          <w:caps w:val="0"/>
          <w:color w:val="auto"/>
          <w:spacing w:val="0"/>
          <w:sz w:val="32"/>
          <w:szCs w:val="32"/>
        </w:rPr>
        <w:t>产生。</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申请人填写《</w:t>
      </w:r>
      <w:r>
        <w:rPr>
          <w:rFonts w:hint="eastAsia" w:ascii="Times New Roman" w:hAnsi="Times New Roman" w:eastAsia="仿宋_GB2312" w:cs="Times New Roman"/>
          <w:i w:val="0"/>
          <w:caps w:val="0"/>
          <w:color w:val="auto"/>
          <w:spacing w:val="0"/>
          <w:sz w:val="32"/>
          <w:szCs w:val="32"/>
          <w:lang w:eastAsia="zh-CN"/>
        </w:rPr>
        <w:t>入库</w:t>
      </w:r>
      <w:r>
        <w:rPr>
          <w:rFonts w:hint="default" w:ascii="Times New Roman" w:hAnsi="Times New Roman" w:eastAsia="仿宋_GB2312" w:cs="Times New Roman"/>
          <w:i w:val="0"/>
          <w:caps w:val="0"/>
          <w:color w:val="auto"/>
          <w:spacing w:val="0"/>
          <w:sz w:val="32"/>
          <w:szCs w:val="32"/>
        </w:rPr>
        <w:t>专家资格申请表》（见附件</w:t>
      </w:r>
      <w:r>
        <w:rPr>
          <w:rFonts w:hint="default" w:ascii="Times New Roman" w:hAnsi="Times New Roman" w:eastAsia="宋体" w:cs="Times New Roman"/>
          <w:i w:val="0"/>
          <w:caps w:val="0"/>
          <w:color w:val="auto"/>
          <w:spacing w:val="0"/>
          <w:sz w:val="32"/>
          <w:szCs w:val="32"/>
        </w:rPr>
        <w:t>1</w:t>
      </w:r>
      <w:r>
        <w:rPr>
          <w:rFonts w:hint="default" w:ascii="Times New Roman" w:hAnsi="Times New Roman" w:eastAsia="仿宋_GB2312" w:cs="Times New Roman"/>
          <w:i w:val="0"/>
          <w:caps w:val="0"/>
          <w:color w:val="auto"/>
          <w:spacing w:val="0"/>
          <w:sz w:val="32"/>
          <w:szCs w:val="32"/>
        </w:rPr>
        <w:t>），</w:t>
      </w:r>
      <w:r>
        <w:rPr>
          <w:rFonts w:hint="eastAsia" w:ascii="Times New Roman" w:hAnsi="Times New Roman" w:eastAsia="仿宋_GB2312" w:cs="Times New Roman"/>
          <w:i w:val="0"/>
          <w:caps w:val="0"/>
          <w:color w:val="auto"/>
          <w:spacing w:val="0"/>
          <w:sz w:val="32"/>
          <w:szCs w:val="32"/>
          <w:lang w:eastAsia="zh-CN"/>
        </w:rPr>
        <w:t>并附身份证复印件和职称证书复印件</w:t>
      </w:r>
      <w:r>
        <w:rPr>
          <w:rFonts w:hint="default" w:ascii="Times New Roman" w:hAnsi="Times New Roman" w:eastAsia="仿宋_GB2312" w:cs="Times New Roman"/>
          <w:i w:val="0"/>
          <w:caps w:val="0"/>
          <w:color w:val="auto"/>
          <w:spacing w:val="0"/>
          <w:sz w:val="32"/>
          <w:szCs w:val="32"/>
        </w:rPr>
        <w:t>报所在单位</w:t>
      </w:r>
      <w:r>
        <w:rPr>
          <w:rFonts w:hint="default" w:ascii="Times New Roman" w:hAnsi="Times New Roman" w:eastAsia="仿宋_GB2312" w:cs="Times New Roman"/>
          <w:i w:val="0"/>
          <w:caps w:val="0"/>
          <w:color w:val="auto"/>
          <w:spacing w:val="0"/>
          <w:sz w:val="32"/>
          <w:szCs w:val="32"/>
          <w:lang w:eastAsia="zh-CN"/>
        </w:rPr>
        <w:t>审核</w:t>
      </w:r>
      <w:r>
        <w:rPr>
          <w:rFonts w:hint="eastAsia" w:ascii="Times New Roman" w:hAnsi="Times New Roman" w:eastAsia="仿宋_GB2312" w:cs="Times New Roman"/>
          <w:i w:val="0"/>
          <w:caps w:val="0"/>
          <w:color w:val="auto"/>
          <w:spacing w:val="0"/>
          <w:sz w:val="32"/>
          <w:szCs w:val="32"/>
          <w:lang w:eastAsia="zh-CN"/>
        </w:rPr>
        <w:t>并加盖公章</w:t>
      </w:r>
      <w:r>
        <w:rPr>
          <w:rFonts w:hint="default" w:ascii="Times New Roman" w:hAnsi="Times New Roman" w:eastAsia="仿宋_GB2312" w:cs="Times New Roman"/>
          <w:i w:val="0"/>
          <w:caps w:val="0"/>
          <w:color w:val="auto"/>
          <w:spacing w:val="0"/>
          <w:sz w:val="32"/>
          <w:szCs w:val="32"/>
        </w:rPr>
        <w:t>。</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eastAsia="仿宋_GB2312" w:cs="Times New Roman"/>
          <w:i w:val="0"/>
          <w:caps w:val="0"/>
          <w:color w:val="auto"/>
          <w:spacing w:val="0"/>
          <w:sz w:val="32"/>
          <w:szCs w:val="32"/>
          <w:lang w:eastAsia="zh-CN"/>
        </w:rPr>
      </w:pPr>
      <w:r>
        <w:rPr>
          <w:rFonts w:hint="eastAsia" w:ascii="Times New Roman" w:hAnsi="Times New Roman" w:eastAsia="仿宋_GB2312" w:cs="Times New Roman"/>
          <w:i w:val="0"/>
          <w:caps w:val="0"/>
          <w:color w:val="auto"/>
          <w:spacing w:val="0"/>
          <w:sz w:val="32"/>
          <w:szCs w:val="32"/>
          <w:lang w:eastAsia="zh-CN"/>
        </w:rPr>
        <w:t>申请人所在单位对推荐入库人员进行审核汇总，按指标择优推荐入库人选，</w:t>
      </w:r>
      <w:r>
        <w:rPr>
          <w:rFonts w:hint="default" w:ascii="Times New Roman" w:hAnsi="Times New Roman" w:eastAsia="仿宋_GB2312" w:cs="Times New Roman"/>
          <w:i w:val="0"/>
          <w:caps w:val="0"/>
          <w:color w:val="auto"/>
          <w:spacing w:val="0"/>
          <w:sz w:val="32"/>
          <w:szCs w:val="32"/>
          <w:lang w:eastAsia="zh-CN"/>
        </w:rPr>
        <w:t>填写推荐汇总表（见附件</w:t>
      </w:r>
      <w:r>
        <w:rPr>
          <w:rFonts w:hint="default" w:ascii="Times New Roman" w:hAnsi="Times New Roman" w:eastAsia="仿宋_GB2312" w:cs="Times New Roman"/>
          <w:i w:val="0"/>
          <w:caps w:val="0"/>
          <w:color w:val="auto"/>
          <w:spacing w:val="0"/>
          <w:sz w:val="32"/>
          <w:szCs w:val="32"/>
          <w:lang w:val="en-US" w:eastAsia="zh-CN"/>
        </w:rPr>
        <w:t>2</w:t>
      </w:r>
      <w:r>
        <w:rPr>
          <w:rFonts w:hint="default" w:ascii="Times New Roman" w:hAnsi="Times New Roman" w:eastAsia="仿宋_GB2312" w:cs="Times New Roman"/>
          <w:i w:val="0"/>
          <w:caps w:val="0"/>
          <w:color w:val="auto"/>
          <w:spacing w:val="0"/>
          <w:sz w:val="32"/>
          <w:szCs w:val="32"/>
          <w:lang w:eastAsia="zh-CN"/>
        </w:rPr>
        <w:t>）</w:t>
      </w:r>
      <w:r>
        <w:rPr>
          <w:rFonts w:hint="eastAsia" w:ascii="Times New Roman" w:hAnsi="Times New Roman" w:eastAsia="仿宋_GB2312" w:cs="Times New Roman"/>
          <w:i w:val="0"/>
          <w:caps w:val="0"/>
          <w:color w:val="auto"/>
          <w:spacing w:val="0"/>
          <w:sz w:val="32"/>
          <w:szCs w:val="32"/>
          <w:lang w:eastAsia="zh-CN"/>
        </w:rPr>
        <w:t>并加盖公章，纪检部门对推荐入库人选出具廉洁自律证明</w:t>
      </w:r>
      <w:r>
        <w:rPr>
          <w:rFonts w:hint="default" w:ascii="Times New Roman" w:hAnsi="Times New Roman" w:eastAsia="仿宋_GB2312" w:cs="Times New Roman"/>
          <w:i w:val="0"/>
          <w:caps w:val="0"/>
          <w:color w:val="auto"/>
          <w:spacing w:val="0"/>
          <w:sz w:val="32"/>
          <w:szCs w:val="32"/>
          <w:lang w:eastAsia="zh-CN"/>
        </w:rPr>
        <w:t>。</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eastAsia="zh-CN"/>
        </w:rPr>
        <w:t>各单位于</w:t>
      </w:r>
      <w:r>
        <w:rPr>
          <w:rFonts w:hint="default" w:ascii="Times New Roman" w:hAnsi="Times New Roman" w:eastAsia="仿宋_GB2312" w:cs="Times New Roman"/>
          <w:i w:val="0"/>
          <w:caps w:val="0"/>
          <w:color w:val="auto"/>
          <w:spacing w:val="0"/>
          <w:sz w:val="32"/>
          <w:szCs w:val="32"/>
          <w:lang w:val="en-US" w:eastAsia="zh-CN"/>
        </w:rPr>
        <w:t>202</w:t>
      </w:r>
      <w:r>
        <w:rPr>
          <w:rFonts w:hint="eastAsia" w:ascii="Times New Roman" w:hAnsi="Times New Roman" w:eastAsia="仿宋_GB2312" w:cs="Times New Roman"/>
          <w:i w:val="0"/>
          <w:caps w:val="0"/>
          <w:color w:val="auto"/>
          <w:spacing w:val="0"/>
          <w:sz w:val="32"/>
          <w:szCs w:val="32"/>
          <w:lang w:val="en-US" w:eastAsia="zh-CN"/>
        </w:rPr>
        <w:t>1</w:t>
      </w:r>
      <w:r>
        <w:rPr>
          <w:rFonts w:hint="default" w:ascii="Times New Roman" w:hAnsi="Times New Roman" w:eastAsia="仿宋_GB2312" w:cs="Times New Roman"/>
          <w:i w:val="0"/>
          <w:caps w:val="0"/>
          <w:color w:val="auto"/>
          <w:spacing w:val="0"/>
          <w:sz w:val="32"/>
          <w:szCs w:val="32"/>
          <w:lang w:val="en-US" w:eastAsia="zh-CN"/>
        </w:rPr>
        <w:t>年</w:t>
      </w:r>
      <w:r>
        <w:rPr>
          <w:rFonts w:hint="eastAsia" w:ascii="Times New Roman" w:hAnsi="Times New Roman" w:eastAsia="仿宋_GB2312" w:cs="Times New Roman"/>
          <w:i w:val="0"/>
          <w:caps w:val="0"/>
          <w:color w:val="auto"/>
          <w:spacing w:val="0"/>
          <w:sz w:val="32"/>
          <w:szCs w:val="32"/>
          <w:lang w:val="en-US" w:eastAsia="zh-CN"/>
        </w:rPr>
        <w:t>2</w:t>
      </w:r>
      <w:r>
        <w:rPr>
          <w:rFonts w:hint="default" w:ascii="Times New Roman" w:hAnsi="Times New Roman" w:eastAsia="仿宋_GB2312" w:cs="Times New Roman"/>
          <w:i w:val="0"/>
          <w:caps w:val="0"/>
          <w:color w:val="auto"/>
          <w:spacing w:val="0"/>
          <w:sz w:val="32"/>
          <w:szCs w:val="32"/>
          <w:lang w:val="en-US" w:eastAsia="zh-CN"/>
        </w:rPr>
        <w:t>月</w:t>
      </w:r>
      <w:r>
        <w:rPr>
          <w:rFonts w:hint="eastAsia" w:ascii="Times New Roman" w:hAnsi="Times New Roman" w:eastAsia="仿宋_GB2312" w:cs="Times New Roman"/>
          <w:i w:val="0"/>
          <w:caps w:val="0"/>
          <w:color w:val="auto"/>
          <w:spacing w:val="0"/>
          <w:sz w:val="32"/>
          <w:szCs w:val="32"/>
          <w:lang w:val="en-US" w:eastAsia="zh-CN"/>
        </w:rPr>
        <w:t>8</w:t>
      </w:r>
      <w:r>
        <w:rPr>
          <w:rFonts w:hint="default" w:ascii="Times New Roman" w:hAnsi="Times New Roman" w:eastAsia="仿宋_GB2312" w:cs="Times New Roman"/>
          <w:i w:val="0"/>
          <w:caps w:val="0"/>
          <w:color w:val="auto"/>
          <w:spacing w:val="0"/>
          <w:sz w:val="32"/>
          <w:szCs w:val="32"/>
          <w:lang w:val="en-US" w:eastAsia="zh-CN"/>
        </w:rPr>
        <w:t>日</w:t>
      </w:r>
      <w:r>
        <w:rPr>
          <w:rFonts w:hint="eastAsia" w:ascii="Times New Roman" w:hAnsi="Times New Roman" w:eastAsia="仿宋_GB2312" w:cs="Times New Roman"/>
          <w:i w:val="0"/>
          <w:caps w:val="0"/>
          <w:color w:val="auto"/>
          <w:spacing w:val="0"/>
          <w:sz w:val="32"/>
          <w:szCs w:val="32"/>
          <w:lang w:val="en-US" w:eastAsia="zh-CN"/>
        </w:rPr>
        <w:t>前将相关材料及电子版</w:t>
      </w:r>
      <w:r>
        <w:rPr>
          <w:rFonts w:hint="default" w:ascii="Times New Roman" w:hAnsi="Times New Roman" w:eastAsia="仿宋_GB2312" w:cs="Times New Roman"/>
          <w:i w:val="0"/>
          <w:caps w:val="0"/>
          <w:color w:val="auto"/>
          <w:spacing w:val="0"/>
          <w:sz w:val="32"/>
          <w:szCs w:val="32"/>
          <w:lang w:val="en-US" w:eastAsia="zh-CN"/>
        </w:rPr>
        <w:t>报送到吉林省人力资源和社会保障厅专技处。</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leftChars="0" w:right="0" w:rightChars="0"/>
        <w:jc w:val="left"/>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联系人：</w:t>
      </w:r>
      <w:r>
        <w:rPr>
          <w:rFonts w:hint="eastAsia" w:ascii="Times New Roman" w:hAnsi="Times New Roman" w:eastAsia="仿宋_GB2312" w:cs="Times New Roman"/>
          <w:i w:val="0"/>
          <w:caps w:val="0"/>
          <w:color w:val="auto"/>
          <w:spacing w:val="0"/>
          <w:sz w:val="32"/>
          <w:szCs w:val="32"/>
          <w:lang w:val="en-US" w:eastAsia="zh-CN"/>
        </w:rPr>
        <w:t>刘  众、史  宁</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leftChars="0" w:right="0" w:rightChars="0"/>
        <w:jc w:val="left"/>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联系电话：</w:t>
      </w:r>
      <w:r>
        <w:rPr>
          <w:rFonts w:hint="eastAsia" w:ascii="Times New Roman" w:hAnsi="Times New Roman" w:eastAsia="仿宋_GB2312" w:cs="Times New Roman"/>
          <w:i w:val="0"/>
          <w:caps w:val="0"/>
          <w:color w:val="auto"/>
          <w:spacing w:val="0"/>
          <w:sz w:val="32"/>
          <w:szCs w:val="32"/>
          <w:lang w:val="en-US" w:eastAsia="zh-CN"/>
        </w:rPr>
        <w:t>0431-88690926</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leftChars="0" w:right="0" w:rightChars="0"/>
        <w:jc w:val="left"/>
        <w:rPr>
          <w:rFonts w:hint="default" w:ascii="Times New Roman" w:hAnsi="Times New Roman" w:eastAsia="仿宋_GB2312" w:cs="Times New Roman"/>
          <w:i w:val="0"/>
          <w:caps w:val="0"/>
          <w:color w:val="auto"/>
          <w:spacing w:val="0"/>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rightChars="0"/>
        <w:jc w:val="left"/>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附件：1.</w:t>
      </w:r>
      <w:r>
        <w:rPr>
          <w:rFonts w:hint="eastAsia" w:ascii="Times New Roman" w:hAnsi="Times New Roman" w:eastAsia="仿宋_GB2312" w:cs="Times New Roman"/>
          <w:i w:val="0"/>
          <w:caps w:val="0"/>
          <w:color w:val="auto"/>
          <w:spacing w:val="0"/>
          <w:sz w:val="32"/>
          <w:szCs w:val="32"/>
          <w:lang w:val="en-US" w:eastAsia="zh-CN"/>
        </w:rPr>
        <w:t>入库</w:t>
      </w:r>
      <w:r>
        <w:rPr>
          <w:rFonts w:hint="default" w:ascii="Times New Roman" w:hAnsi="Times New Roman" w:eastAsia="仿宋_GB2312" w:cs="Times New Roman"/>
          <w:i w:val="0"/>
          <w:caps w:val="0"/>
          <w:color w:val="auto"/>
          <w:spacing w:val="0"/>
          <w:sz w:val="32"/>
          <w:szCs w:val="32"/>
        </w:rPr>
        <w:t>专家资格申请表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leftChars="0" w:right="0" w:rightChars="0"/>
        <w:jc w:val="left"/>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 xml:space="preserve">  2.</w:t>
      </w:r>
      <w:r>
        <w:rPr>
          <w:rFonts w:hint="eastAsia" w:ascii="Times New Roman" w:hAnsi="Times New Roman" w:eastAsia="仿宋_GB2312" w:cs="Times New Roman"/>
          <w:i w:val="0"/>
          <w:caps w:val="0"/>
          <w:color w:val="auto"/>
          <w:spacing w:val="0"/>
          <w:sz w:val="32"/>
          <w:szCs w:val="32"/>
          <w:lang w:val="en-US" w:eastAsia="zh-CN"/>
        </w:rPr>
        <w:t>入库</w:t>
      </w:r>
      <w:r>
        <w:rPr>
          <w:rFonts w:hint="default" w:ascii="Times New Roman" w:hAnsi="Times New Roman" w:eastAsia="仿宋_GB2312" w:cs="Times New Roman"/>
          <w:i w:val="0"/>
          <w:caps w:val="0"/>
          <w:color w:val="auto"/>
          <w:spacing w:val="0"/>
          <w:sz w:val="32"/>
          <w:szCs w:val="32"/>
          <w:lang w:val="en-US" w:eastAsia="zh-CN"/>
        </w:rPr>
        <w:t>专家推荐人员汇总表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leftChars="0" w:right="0" w:rightChars="0"/>
        <w:jc w:val="left"/>
        <w:rPr>
          <w:rFonts w:hint="default" w:ascii="Times New Roman" w:hAnsi="Times New Roman" w:eastAsia="仿宋_GB2312" w:cs="Times New Roman"/>
          <w:i w:val="0"/>
          <w:caps w:val="0"/>
          <w:color w:val="auto"/>
          <w:spacing w:val="0"/>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leftChars="0" w:right="0" w:rightChars="0"/>
        <w:jc w:val="left"/>
        <w:rPr>
          <w:rFonts w:hint="default" w:ascii="Times New Roman" w:hAnsi="Times New Roman" w:eastAsia="仿宋_GB2312" w:cs="Times New Roman"/>
          <w:i w:val="0"/>
          <w:caps w:val="0"/>
          <w:color w:val="auto"/>
          <w:spacing w:val="0"/>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leftChars="0" w:right="0" w:rightChars="0"/>
        <w:jc w:val="left"/>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 xml:space="preserve">               吉林省人力资源和社会保障厅专技处</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leftChars="0" w:right="0" w:rightChars="0"/>
        <w:jc w:val="left"/>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 xml:space="preserve">                         202</w:t>
      </w:r>
      <w:r>
        <w:rPr>
          <w:rFonts w:hint="eastAsia" w:ascii="Times New Roman" w:hAnsi="Times New Roman" w:eastAsia="仿宋_GB2312" w:cs="Times New Roman"/>
          <w:i w:val="0"/>
          <w:caps w:val="0"/>
          <w:color w:val="auto"/>
          <w:spacing w:val="0"/>
          <w:sz w:val="32"/>
          <w:szCs w:val="32"/>
          <w:lang w:val="en-US" w:eastAsia="zh-CN"/>
        </w:rPr>
        <w:t>1</w:t>
      </w:r>
      <w:r>
        <w:rPr>
          <w:rFonts w:hint="default" w:ascii="Times New Roman" w:hAnsi="Times New Roman" w:eastAsia="仿宋_GB2312" w:cs="Times New Roman"/>
          <w:i w:val="0"/>
          <w:caps w:val="0"/>
          <w:color w:val="auto"/>
          <w:spacing w:val="0"/>
          <w:sz w:val="32"/>
          <w:szCs w:val="32"/>
          <w:lang w:val="en-US" w:eastAsia="zh-CN"/>
        </w:rPr>
        <w:t>年</w:t>
      </w:r>
      <w:r>
        <w:rPr>
          <w:rFonts w:hint="eastAsia" w:ascii="Times New Roman" w:hAnsi="Times New Roman" w:eastAsia="仿宋_GB2312" w:cs="Times New Roman"/>
          <w:i w:val="0"/>
          <w:caps w:val="0"/>
          <w:color w:val="auto"/>
          <w:spacing w:val="0"/>
          <w:sz w:val="32"/>
          <w:szCs w:val="32"/>
          <w:lang w:val="en-US" w:eastAsia="zh-CN"/>
        </w:rPr>
        <w:t>2</w:t>
      </w:r>
      <w:r>
        <w:rPr>
          <w:rFonts w:hint="default" w:ascii="Times New Roman" w:hAnsi="Times New Roman" w:eastAsia="仿宋_GB2312" w:cs="Times New Roman"/>
          <w:i w:val="0"/>
          <w:caps w:val="0"/>
          <w:color w:val="auto"/>
          <w:spacing w:val="0"/>
          <w:sz w:val="32"/>
          <w:szCs w:val="32"/>
          <w:lang w:val="en-US" w:eastAsia="zh-CN"/>
        </w:rPr>
        <w:t>月</w:t>
      </w:r>
      <w:r>
        <w:rPr>
          <w:rFonts w:hint="eastAsia" w:ascii="Times New Roman" w:hAnsi="Times New Roman" w:eastAsia="仿宋_GB2312" w:cs="Times New Roman"/>
          <w:i w:val="0"/>
          <w:caps w:val="0"/>
          <w:color w:val="auto"/>
          <w:spacing w:val="0"/>
          <w:sz w:val="32"/>
          <w:szCs w:val="32"/>
          <w:lang w:val="en-US" w:eastAsia="zh-CN"/>
        </w:rPr>
        <w:t>1</w:t>
      </w:r>
      <w:r>
        <w:rPr>
          <w:rFonts w:hint="default" w:ascii="Times New Roman" w:hAnsi="Times New Roman" w:eastAsia="仿宋_GB2312" w:cs="Times New Roman"/>
          <w:i w:val="0"/>
          <w:caps w:val="0"/>
          <w:color w:val="auto"/>
          <w:spacing w:val="0"/>
          <w:sz w:val="32"/>
          <w:szCs w:val="32"/>
          <w:lang w:val="en-US" w:eastAsia="zh-CN"/>
        </w:rPr>
        <w:t>日</w:t>
      </w:r>
    </w:p>
    <w:p>
      <w:pPr>
        <w:numPr>
          <w:ilvl w:val="0"/>
          <w:numId w:val="0"/>
        </w:numPr>
        <w:jc w:val="both"/>
        <w:rPr>
          <w:rFonts w:hint="default" w:ascii="Times New Roman" w:hAnsi="Times New Roman" w:eastAsia="仿宋_GB2312" w:cs="Times New Roman"/>
          <w:b w:val="0"/>
          <w:bCs w:val="0"/>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B32E5"/>
    <w:multiLevelType w:val="singleLevel"/>
    <w:tmpl w:val="1CFB32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5E17"/>
    <w:rsid w:val="02CD369C"/>
    <w:rsid w:val="03732DF3"/>
    <w:rsid w:val="048A3B00"/>
    <w:rsid w:val="067C51F5"/>
    <w:rsid w:val="0A0F1359"/>
    <w:rsid w:val="0BAC7198"/>
    <w:rsid w:val="15715EB4"/>
    <w:rsid w:val="15AC35B6"/>
    <w:rsid w:val="16AD20B5"/>
    <w:rsid w:val="17D120AC"/>
    <w:rsid w:val="18B46831"/>
    <w:rsid w:val="1A720CA5"/>
    <w:rsid w:val="1A992111"/>
    <w:rsid w:val="1B1218BA"/>
    <w:rsid w:val="1BB56BDD"/>
    <w:rsid w:val="1D5763BC"/>
    <w:rsid w:val="24260100"/>
    <w:rsid w:val="2AED7173"/>
    <w:rsid w:val="2C316A1A"/>
    <w:rsid w:val="2D6B1B55"/>
    <w:rsid w:val="2F573348"/>
    <w:rsid w:val="31796F63"/>
    <w:rsid w:val="3423503C"/>
    <w:rsid w:val="356F53EC"/>
    <w:rsid w:val="368870C3"/>
    <w:rsid w:val="381A2863"/>
    <w:rsid w:val="3C122316"/>
    <w:rsid w:val="3DB17FEE"/>
    <w:rsid w:val="40134532"/>
    <w:rsid w:val="431A6F61"/>
    <w:rsid w:val="432D4D09"/>
    <w:rsid w:val="445046CE"/>
    <w:rsid w:val="44990746"/>
    <w:rsid w:val="45C50C23"/>
    <w:rsid w:val="4A2727AF"/>
    <w:rsid w:val="4A31131A"/>
    <w:rsid w:val="4DDA3311"/>
    <w:rsid w:val="50B807A5"/>
    <w:rsid w:val="50CA20D8"/>
    <w:rsid w:val="5371589C"/>
    <w:rsid w:val="53957BBF"/>
    <w:rsid w:val="585151BD"/>
    <w:rsid w:val="5B416A5C"/>
    <w:rsid w:val="5B867DC1"/>
    <w:rsid w:val="5C676F56"/>
    <w:rsid w:val="5D8B0D47"/>
    <w:rsid w:val="60280E3C"/>
    <w:rsid w:val="626E2E94"/>
    <w:rsid w:val="63D4229C"/>
    <w:rsid w:val="67B12398"/>
    <w:rsid w:val="684527C1"/>
    <w:rsid w:val="6B9F2E03"/>
    <w:rsid w:val="6DC66F68"/>
    <w:rsid w:val="77845FDD"/>
    <w:rsid w:val="78F87195"/>
    <w:rsid w:val="7ABC6F34"/>
    <w:rsid w:val="7DB96B3D"/>
    <w:rsid w:val="7DE67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38"/>
      <w:ind w:left="462" w:right="625"/>
      <w:jc w:val="center"/>
      <w:outlineLvl w:val="0"/>
    </w:pPr>
    <w:rPr>
      <w:rFonts w:ascii="宋体" w:hAnsi="宋体" w:eastAsia="宋体" w:cs="宋体"/>
      <w:b/>
      <w:bCs/>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2020-12-29T07:44:00Z</dcterms:created>
  <dc:creator>Administrator</dc:creator>
  <cp:lastModifiedBy>莫晓</cp:lastModifiedBy>
  <cp:lastPrinted>2020-12-29T08:41:00Z</cp:lastPrinted>
  <dcterms:modified xsi:type="dcterms:W3CDTF">2021-02-01T02:09:42Z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